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F108E5" w:rsidRPr="00F108E5" w:rsidRDefault="00F108E5"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t xml:space="preserve">Project E </w:t>
      </w:r>
    </w:p>
    <w:p w:rsidR="001D316C" w:rsidRPr="00F108E5" w:rsidRDefault="001D316C"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t>Name</w:t>
      </w:r>
    </w:p>
    <w:p w:rsidR="001D316C" w:rsidRPr="00F108E5" w:rsidRDefault="001D316C"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t>Institution</w:t>
      </w:r>
    </w:p>
    <w:p w:rsidR="001D316C" w:rsidRPr="00F108E5" w:rsidRDefault="001D316C"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t>Date</w:t>
      </w: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F108E5"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lastRenderedPageBreak/>
        <w:t>Project E</w:t>
      </w:r>
    </w:p>
    <w:p w:rsidR="00030ACF" w:rsidRPr="00F108E5" w:rsidRDefault="00EE6425" w:rsidP="00D43F4B">
      <w:pPr>
        <w:spacing w:after="0" w:line="480" w:lineRule="auto"/>
        <w:ind w:firstLine="720"/>
        <w:rPr>
          <w:rFonts w:ascii="Times New Roman" w:hAnsi="Times New Roman" w:cs="Times New Roman"/>
          <w:sz w:val="24"/>
          <w:szCs w:val="24"/>
        </w:rPr>
      </w:pPr>
      <w:r w:rsidRPr="00F108E5">
        <w:rPr>
          <w:rFonts w:ascii="Times New Roman" w:hAnsi="Times New Roman" w:cs="Times New Roman"/>
          <w:sz w:val="24"/>
          <w:szCs w:val="24"/>
        </w:rPr>
        <w:t xml:space="preserve">Given </w:t>
      </w:r>
      <w:r w:rsidR="00030ACF" w:rsidRPr="00F108E5">
        <w:rPr>
          <w:rFonts w:ascii="Times New Roman" w:hAnsi="Times New Roman" w:cs="Times New Roman"/>
          <w:sz w:val="24"/>
          <w:szCs w:val="24"/>
        </w:rPr>
        <w:t xml:space="preserve">the key variables and research </w:t>
      </w:r>
      <w:r w:rsidRPr="00F108E5">
        <w:rPr>
          <w:rFonts w:ascii="Times New Roman" w:hAnsi="Times New Roman" w:cs="Times New Roman"/>
          <w:sz w:val="24"/>
          <w:szCs w:val="24"/>
        </w:rPr>
        <w:t>questions</w:t>
      </w:r>
      <w:r w:rsidR="00030ACF" w:rsidRPr="00F108E5">
        <w:rPr>
          <w:rFonts w:ascii="Times New Roman" w:hAnsi="Times New Roman" w:cs="Times New Roman"/>
          <w:sz w:val="24"/>
          <w:szCs w:val="24"/>
        </w:rPr>
        <w:t xml:space="preserve">, </w:t>
      </w:r>
      <w:r w:rsidRPr="00F108E5">
        <w:rPr>
          <w:rFonts w:ascii="Times New Roman" w:hAnsi="Times New Roman" w:cs="Times New Roman"/>
          <w:sz w:val="24"/>
          <w:szCs w:val="24"/>
        </w:rPr>
        <w:t xml:space="preserve">a mixed method research design will be appropriate. Quasi experiments will be used to obtain data that will thereafter analyzed in attempt to come up with the relationship between legislation and abortion. </w:t>
      </w:r>
      <w:r w:rsidR="00BD4EA0" w:rsidRPr="00F108E5">
        <w:rPr>
          <w:rFonts w:ascii="Times New Roman" w:hAnsi="Times New Roman" w:cs="Times New Roman"/>
          <w:sz w:val="24"/>
          <w:szCs w:val="24"/>
        </w:rPr>
        <w:t xml:space="preserve">The experiment will be carried on randomly. </w:t>
      </w:r>
      <w:r w:rsidR="00D43F4B" w:rsidRPr="00F108E5">
        <w:rPr>
          <w:rFonts w:ascii="Times New Roman" w:hAnsi="Times New Roman" w:cs="Times New Roman"/>
          <w:sz w:val="24"/>
          <w:szCs w:val="24"/>
        </w:rPr>
        <w:t>Women</w:t>
      </w:r>
      <w:r w:rsidR="00C13FD2" w:rsidRPr="00F108E5">
        <w:rPr>
          <w:rFonts w:ascii="Times New Roman" w:hAnsi="Times New Roman" w:cs="Times New Roman"/>
          <w:sz w:val="24"/>
          <w:szCs w:val="24"/>
        </w:rPr>
        <w:t xml:space="preserve"> will be </w:t>
      </w:r>
      <w:r w:rsidR="00D43F4B" w:rsidRPr="00F108E5">
        <w:rPr>
          <w:rFonts w:ascii="Times New Roman" w:hAnsi="Times New Roman" w:cs="Times New Roman"/>
          <w:sz w:val="24"/>
          <w:szCs w:val="24"/>
        </w:rPr>
        <w:t xml:space="preserve">the target population of </w:t>
      </w:r>
      <w:r w:rsidR="00C13FD2" w:rsidRPr="00F108E5">
        <w:rPr>
          <w:rFonts w:ascii="Times New Roman" w:hAnsi="Times New Roman" w:cs="Times New Roman"/>
          <w:sz w:val="24"/>
          <w:szCs w:val="24"/>
        </w:rPr>
        <w:t xml:space="preserve">the study since their reactions and responses </w:t>
      </w:r>
      <w:r w:rsidR="00D43F4B" w:rsidRPr="00F108E5">
        <w:rPr>
          <w:rFonts w:ascii="Times New Roman" w:hAnsi="Times New Roman" w:cs="Times New Roman"/>
          <w:sz w:val="24"/>
          <w:szCs w:val="24"/>
        </w:rPr>
        <w:t>will</w:t>
      </w:r>
      <w:r w:rsidR="00C13FD2" w:rsidRPr="00F108E5">
        <w:rPr>
          <w:rFonts w:ascii="Times New Roman" w:hAnsi="Times New Roman" w:cs="Times New Roman"/>
          <w:sz w:val="24"/>
          <w:szCs w:val="24"/>
        </w:rPr>
        <w:t xml:space="preserve"> be based on </w:t>
      </w:r>
      <w:r w:rsidR="00D43F4B" w:rsidRPr="00F108E5">
        <w:rPr>
          <w:rFonts w:ascii="Times New Roman" w:hAnsi="Times New Roman" w:cs="Times New Roman"/>
          <w:sz w:val="24"/>
          <w:szCs w:val="24"/>
        </w:rPr>
        <w:t>the impact of abortion legislations on the general health of women</w:t>
      </w:r>
      <w:r w:rsidR="00C13FD2" w:rsidRPr="00F108E5">
        <w:rPr>
          <w:rFonts w:ascii="Times New Roman" w:hAnsi="Times New Roman" w:cs="Times New Roman"/>
          <w:sz w:val="24"/>
          <w:szCs w:val="24"/>
        </w:rPr>
        <w:t xml:space="preserve"> which is the dependent variable hence very significant to the results attained. </w:t>
      </w:r>
    </w:p>
    <w:p w:rsidR="00BB6EF9" w:rsidRPr="00F108E5" w:rsidRDefault="00DE296E" w:rsidP="001D316C">
      <w:pPr>
        <w:spacing w:after="0" w:line="480" w:lineRule="auto"/>
        <w:ind w:firstLine="720"/>
        <w:rPr>
          <w:rFonts w:ascii="Times New Roman" w:hAnsi="Times New Roman" w:cs="Times New Roman"/>
          <w:sz w:val="24"/>
          <w:szCs w:val="24"/>
        </w:rPr>
      </w:pPr>
      <w:r w:rsidRPr="00F108E5">
        <w:rPr>
          <w:rFonts w:ascii="Times New Roman" w:hAnsi="Times New Roman" w:cs="Times New Roman"/>
          <w:sz w:val="24"/>
          <w:szCs w:val="24"/>
        </w:rPr>
        <w:t>The experiment will be conducted on a social and public setting. This is important as it will capture participants as they go about their no</w:t>
      </w:r>
      <w:r w:rsidR="0033691D" w:rsidRPr="00F108E5">
        <w:rPr>
          <w:rFonts w:ascii="Times New Roman" w:hAnsi="Times New Roman" w:cs="Times New Roman"/>
          <w:sz w:val="24"/>
          <w:szCs w:val="24"/>
        </w:rPr>
        <w:t>rmal lives and daily activities</w:t>
      </w:r>
      <w:r w:rsidR="00ED722A" w:rsidRPr="00F108E5">
        <w:rPr>
          <w:rFonts w:ascii="Times New Roman" w:hAnsi="Times New Roman" w:cs="Times New Roman"/>
          <w:sz w:val="24"/>
          <w:szCs w:val="24"/>
        </w:rPr>
        <w:t xml:space="preserve"> (Campbell &amp; Stanley, 2015)</w:t>
      </w:r>
      <w:r w:rsidR="0033691D" w:rsidRPr="00F108E5">
        <w:rPr>
          <w:rFonts w:ascii="Times New Roman" w:hAnsi="Times New Roman" w:cs="Times New Roman"/>
          <w:sz w:val="24"/>
          <w:szCs w:val="24"/>
        </w:rPr>
        <w:t xml:space="preserve">. This will ensure that we </w:t>
      </w:r>
      <w:r w:rsidR="00C77298" w:rsidRPr="00F108E5">
        <w:rPr>
          <w:rFonts w:ascii="Times New Roman" w:hAnsi="Times New Roman" w:cs="Times New Roman"/>
          <w:sz w:val="24"/>
          <w:szCs w:val="24"/>
        </w:rPr>
        <w:t>are</w:t>
      </w:r>
      <w:r w:rsidR="0033691D" w:rsidRPr="00F108E5">
        <w:rPr>
          <w:rFonts w:ascii="Times New Roman" w:hAnsi="Times New Roman" w:cs="Times New Roman"/>
          <w:sz w:val="24"/>
          <w:szCs w:val="24"/>
        </w:rPr>
        <w:t xml:space="preserve"> able to collect accurate data </w:t>
      </w:r>
      <w:r w:rsidR="00C77298" w:rsidRPr="00F108E5">
        <w:rPr>
          <w:rFonts w:ascii="Times New Roman" w:hAnsi="Times New Roman" w:cs="Times New Roman"/>
          <w:sz w:val="24"/>
          <w:szCs w:val="24"/>
        </w:rPr>
        <w:t>especially</w:t>
      </w:r>
      <w:r w:rsidR="0033691D" w:rsidRPr="00F108E5">
        <w:rPr>
          <w:rFonts w:ascii="Times New Roman" w:hAnsi="Times New Roman" w:cs="Times New Roman"/>
          <w:sz w:val="24"/>
          <w:szCs w:val="24"/>
        </w:rPr>
        <w:t xml:space="preserve"> through observation. In addition, this will ensure that we minimize chances of </w:t>
      </w:r>
      <w:r w:rsidR="00C77298" w:rsidRPr="00F108E5">
        <w:rPr>
          <w:rFonts w:ascii="Times New Roman" w:hAnsi="Times New Roman" w:cs="Times New Roman"/>
          <w:sz w:val="24"/>
          <w:szCs w:val="24"/>
        </w:rPr>
        <w:t>bias in terms of data collected</w:t>
      </w:r>
      <w:r w:rsidR="00F108E5" w:rsidRPr="00F108E5">
        <w:rPr>
          <w:rFonts w:ascii="Times New Roman" w:hAnsi="Times New Roman" w:cs="Times New Roman"/>
          <w:sz w:val="24"/>
          <w:szCs w:val="24"/>
        </w:rPr>
        <w:t xml:space="preserve"> (Rockers et al., 2015)</w:t>
      </w:r>
      <w:r w:rsidR="00C77298" w:rsidRPr="00F108E5">
        <w:rPr>
          <w:rFonts w:ascii="Times New Roman" w:hAnsi="Times New Roman" w:cs="Times New Roman"/>
          <w:sz w:val="24"/>
          <w:szCs w:val="24"/>
        </w:rPr>
        <w:t xml:space="preserve">. Besides, the public and social setting will make it easy to randomly pick participants for the experiment. </w:t>
      </w:r>
      <w:r w:rsidR="00922AC5" w:rsidRPr="00F108E5">
        <w:rPr>
          <w:rFonts w:ascii="Times New Roman" w:hAnsi="Times New Roman" w:cs="Times New Roman"/>
          <w:sz w:val="24"/>
          <w:szCs w:val="24"/>
        </w:rPr>
        <w:t>Public places are easy for observation as a researcher is in a position to observe their reactions of the participants and those around them</w:t>
      </w:r>
      <w:r w:rsidR="003C4106" w:rsidRPr="00F108E5">
        <w:rPr>
          <w:rFonts w:ascii="Times New Roman" w:hAnsi="Times New Roman" w:cs="Times New Roman"/>
          <w:sz w:val="24"/>
          <w:szCs w:val="24"/>
        </w:rPr>
        <w:t xml:space="preserve"> (Green et al., 2015)</w:t>
      </w:r>
      <w:r w:rsidR="00922AC5" w:rsidRPr="00F108E5">
        <w:rPr>
          <w:rFonts w:ascii="Times New Roman" w:hAnsi="Times New Roman" w:cs="Times New Roman"/>
          <w:sz w:val="24"/>
          <w:szCs w:val="24"/>
        </w:rPr>
        <w:t xml:space="preserve">. </w:t>
      </w:r>
      <w:r w:rsidR="00A57611" w:rsidRPr="00F108E5">
        <w:rPr>
          <w:rFonts w:ascii="Times New Roman" w:hAnsi="Times New Roman" w:cs="Times New Roman"/>
          <w:sz w:val="24"/>
          <w:szCs w:val="24"/>
        </w:rPr>
        <w:t xml:space="preserve">During the </w:t>
      </w:r>
      <w:r w:rsidR="00321F8E" w:rsidRPr="00F108E5">
        <w:rPr>
          <w:rFonts w:ascii="Times New Roman" w:hAnsi="Times New Roman" w:cs="Times New Roman"/>
          <w:sz w:val="24"/>
          <w:szCs w:val="24"/>
        </w:rPr>
        <w:t>quasi</w:t>
      </w:r>
      <w:r w:rsidR="00A57611" w:rsidRPr="00F108E5">
        <w:rPr>
          <w:rFonts w:ascii="Times New Roman" w:hAnsi="Times New Roman" w:cs="Times New Roman"/>
          <w:sz w:val="24"/>
          <w:szCs w:val="24"/>
        </w:rPr>
        <w:t xml:space="preserve"> experiment, surveys and observation will be used as the primary tools of </w:t>
      </w:r>
      <w:r w:rsidR="003C17BE" w:rsidRPr="00F108E5">
        <w:rPr>
          <w:rFonts w:ascii="Times New Roman" w:hAnsi="Times New Roman" w:cs="Times New Roman"/>
          <w:sz w:val="24"/>
          <w:szCs w:val="24"/>
        </w:rPr>
        <w:t>data</w:t>
      </w:r>
      <w:r w:rsidR="00321F8E" w:rsidRPr="00F108E5">
        <w:rPr>
          <w:rFonts w:ascii="Times New Roman" w:hAnsi="Times New Roman" w:cs="Times New Roman"/>
          <w:sz w:val="24"/>
          <w:szCs w:val="24"/>
        </w:rPr>
        <w:t xml:space="preserve"> collection. The </w:t>
      </w:r>
      <w:r w:rsidR="003C17BE" w:rsidRPr="00F108E5">
        <w:rPr>
          <w:rFonts w:ascii="Times New Roman" w:hAnsi="Times New Roman" w:cs="Times New Roman"/>
          <w:sz w:val="24"/>
          <w:szCs w:val="24"/>
        </w:rPr>
        <w:t>researcher</w:t>
      </w:r>
      <w:r w:rsidR="001E4463" w:rsidRPr="00F108E5">
        <w:rPr>
          <w:rFonts w:ascii="Times New Roman" w:hAnsi="Times New Roman" w:cs="Times New Roman"/>
          <w:sz w:val="24"/>
          <w:szCs w:val="24"/>
        </w:rPr>
        <w:t xml:space="preserve"> will observe the </w:t>
      </w:r>
      <w:r w:rsidR="003C17BE" w:rsidRPr="00F108E5">
        <w:rPr>
          <w:rFonts w:ascii="Times New Roman" w:hAnsi="Times New Roman" w:cs="Times New Roman"/>
          <w:sz w:val="24"/>
          <w:szCs w:val="24"/>
        </w:rPr>
        <w:t>reactions</w:t>
      </w:r>
      <w:r w:rsidR="001E4463" w:rsidRPr="00F108E5">
        <w:rPr>
          <w:rFonts w:ascii="Times New Roman" w:hAnsi="Times New Roman" w:cs="Times New Roman"/>
          <w:sz w:val="24"/>
          <w:szCs w:val="24"/>
        </w:rPr>
        <w:t xml:space="preserve"> of </w:t>
      </w:r>
      <w:r w:rsidR="002D770D" w:rsidRPr="00F108E5">
        <w:rPr>
          <w:rFonts w:ascii="Times New Roman" w:hAnsi="Times New Roman" w:cs="Times New Roman"/>
          <w:sz w:val="24"/>
          <w:szCs w:val="24"/>
        </w:rPr>
        <w:t>these women</w:t>
      </w:r>
      <w:r w:rsidR="001E4463" w:rsidRPr="00F108E5">
        <w:rPr>
          <w:rFonts w:ascii="Times New Roman" w:hAnsi="Times New Roman" w:cs="Times New Roman"/>
          <w:sz w:val="24"/>
          <w:szCs w:val="24"/>
        </w:rPr>
        <w:t xml:space="preserve"> based on how they will answer random </w:t>
      </w:r>
      <w:r w:rsidR="003C17BE" w:rsidRPr="00F108E5">
        <w:rPr>
          <w:rFonts w:ascii="Times New Roman" w:hAnsi="Times New Roman" w:cs="Times New Roman"/>
          <w:sz w:val="24"/>
          <w:szCs w:val="24"/>
        </w:rPr>
        <w:t>questions</w:t>
      </w:r>
      <w:r w:rsidR="001E4463" w:rsidRPr="00F108E5">
        <w:rPr>
          <w:rFonts w:ascii="Times New Roman" w:hAnsi="Times New Roman" w:cs="Times New Roman"/>
          <w:sz w:val="24"/>
          <w:szCs w:val="24"/>
        </w:rPr>
        <w:t xml:space="preserve"> asked by the </w:t>
      </w:r>
      <w:r w:rsidR="00F034BB" w:rsidRPr="00F108E5">
        <w:rPr>
          <w:rFonts w:ascii="Times New Roman" w:hAnsi="Times New Roman" w:cs="Times New Roman"/>
          <w:sz w:val="24"/>
          <w:szCs w:val="24"/>
        </w:rPr>
        <w:t>researchers. Participants</w:t>
      </w:r>
      <w:r w:rsidR="00B1478B" w:rsidRPr="00F108E5">
        <w:rPr>
          <w:rFonts w:ascii="Times New Roman" w:hAnsi="Times New Roman" w:cs="Times New Roman"/>
          <w:sz w:val="24"/>
          <w:szCs w:val="24"/>
        </w:rPr>
        <w:t xml:space="preserve"> will be randomly picked through clustering. </w:t>
      </w:r>
      <w:r w:rsidR="004E50E0" w:rsidRPr="00F108E5">
        <w:rPr>
          <w:rFonts w:ascii="Times New Roman" w:hAnsi="Times New Roman" w:cs="Times New Roman"/>
          <w:sz w:val="24"/>
          <w:szCs w:val="24"/>
        </w:rPr>
        <w:t xml:space="preserve">Upon collection of data, the data and information collected will be analyzed. Conclusions and assumptions will be made from the results. </w:t>
      </w:r>
    </w:p>
    <w:p w:rsidR="003F0F28" w:rsidRPr="00F108E5" w:rsidRDefault="003F0F28" w:rsidP="001D316C">
      <w:pPr>
        <w:spacing w:after="0" w:line="480" w:lineRule="auto"/>
        <w:ind w:firstLine="720"/>
        <w:rPr>
          <w:rFonts w:ascii="Times New Roman" w:hAnsi="Times New Roman" w:cs="Times New Roman"/>
          <w:sz w:val="24"/>
          <w:szCs w:val="24"/>
        </w:rPr>
      </w:pPr>
      <w:r w:rsidRPr="00F108E5">
        <w:rPr>
          <w:rFonts w:ascii="Times New Roman" w:hAnsi="Times New Roman" w:cs="Times New Roman"/>
          <w:sz w:val="24"/>
          <w:szCs w:val="24"/>
        </w:rPr>
        <w:t xml:space="preserve">There are a number of ethical issues that need to be considered in order to ensure that the research is conducted in an ethical manner. </w:t>
      </w:r>
      <w:r w:rsidR="001809A3" w:rsidRPr="00F108E5">
        <w:rPr>
          <w:rFonts w:ascii="Times New Roman" w:hAnsi="Times New Roman" w:cs="Times New Roman"/>
          <w:sz w:val="24"/>
          <w:szCs w:val="24"/>
        </w:rPr>
        <w:t>For</w:t>
      </w:r>
      <w:r w:rsidRPr="00F108E5">
        <w:rPr>
          <w:rFonts w:ascii="Times New Roman" w:hAnsi="Times New Roman" w:cs="Times New Roman"/>
          <w:sz w:val="24"/>
          <w:szCs w:val="24"/>
        </w:rPr>
        <w:t xml:space="preserve"> example, informed consent will be necessary in the experiment. To ensure that the </w:t>
      </w:r>
      <w:r w:rsidR="001809A3" w:rsidRPr="00F108E5">
        <w:rPr>
          <w:rFonts w:ascii="Times New Roman" w:hAnsi="Times New Roman" w:cs="Times New Roman"/>
          <w:sz w:val="24"/>
          <w:szCs w:val="24"/>
        </w:rPr>
        <w:t>participants</w:t>
      </w:r>
      <w:r w:rsidRPr="00F108E5">
        <w:rPr>
          <w:rFonts w:ascii="Times New Roman" w:hAnsi="Times New Roman" w:cs="Times New Roman"/>
          <w:sz w:val="24"/>
          <w:szCs w:val="24"/>
        </w:rPr>
        <w:t xml:space="preserve"> will be aware of what is going </w:t>
      </w:r>
      <w:r w:rsidR="00F034BB" w:rsidRPr="00F108E5">
        <w:rPr>
          <w:rFonts w:ascii="Times New Roman" w:hAnsi="Times New Roman" w:cs="Times New Roman"/>
          <w:sz w:val="24"/>
          <w:szCs w:val="24"/>
        </w:rPr>
        <w:t>on;</w:t>
      </w:r>
      <w:r w:rsidRPr="00F108E5">
        <w:rPr>
          <w:rFonts w:ascii="Times New Roman" w:hAnsi="Times New Roman" w:cs="Times New Roman"/>
          <w:sz w:val="24"/>
          <w:szCs w:val="24"/>
        </w:rPr>
        <w:t xml:space="preserve"> they will be </w:t>
      </w:r>
      <w:r w:rsidR="001809A3" w:rsidRPr="00F108E5">
        <w:rPr>
          <w:rFonts w:ascii="Times New Roman" w:hAnsi="Times New Roman" w:cs="Times New Roman"/>
          <w:sz w:val="24"/>
          <w:szCs w:val="24"/>
        </w:rPr>
        <w:t>informed</w:t>
      </w:r>
      <w:r w:rsidRPr="00F108E5">
        <w:rPr>
          <w:rFonts w:ascii="Times New Roman" w:hAnsi="Times New Roman" w:cs="Times New Roman"/>
          <w:sz w:val="24"/>
          <w:szCs w:val="24"/>
        </w:rPr>
        <w:t xml:space="preserve"> that they are taking place in a social experiment</w:t>
      </w:r>
      <w:r w:rsidR="00F72614" w:rsidRPr="00F108E5">
        <w:t xml:space="preserve"> </w:t>
      </w:r>
      <w:r w:rsidR="00F72614" w:rsidRPr="00F108E5">
        <w:rPr>
          <w:rFonts w:ascii="Times New Roman" w:hAnsi="Times New Roman" w:cs="Times New Roman"/>
          <w:sz w:val="24"/>
          <w:szCs w:val="24"/>
        </w:rPr>
        <w:t>(Petrova, Dewing &amp; Camilleri, 2016)</w:t>
      </w:r>
      <w:r w:rsidRPr="00F108E5">
        <w:rPr>
          <w:rFonts w:ascii="Times New Roman" w:hAnsi="Times New Roman" w:cs="Times New Roman"/>
          <w:sz w:val="24"/>
          <w:szCs w:val="24"/>
        </w:rPr>
        <w:t>.</w:t>
      </w:r>
      <w:r w:rsidR="001809A3" w:rsidRPr="00F108E5">
        <w:rPr>
          <w:rFonts w:ascii="Times New Roman" w:hAnsi="Times New Roman" w:cs="Times New Roman"/>
          <w:sz w:val="24"/>
          <w:szCs w:val="24"/>
        </w:rPr>
        <w:t xml:space="preserve"> </w:t>
      </w:r>
      <w:r w:rsidR="00F034BB" w:rsidRPr="00F108E5">
        <w:rPr>
          <w:rFonts w:ascii="Times New Roman" w:hAnsi="Times New Roman" w:cs="Times New Roman"/>
          <w:sz w:val="24"/>
          <w:szCs w:val="24"/>
        </w:rPr>
        <w:lastRenderedPageBreak/>
        <w:t>After</w:t>
      </w:r>
      <w:r w:rsidR="001809A3" w:rsidRPr="00F108E5">
        <w:rPr>
          <w:rFonts w:ascii="Times New Roman" w:hAnsi="Times New Roman" w:cs="Times New Roman"/>
          <w:sz w:val="24"/>
          <w:szCs w:val="24"/>
        </w:rPr>
        <w:t xml:space="preserve"> attaining the data, participants will be informed of the exact experiment and permission will be asked from them to use their data in the research. In addition, the </w:t>
      </w:r>
      <w:r w:rsidR="001D316C" w:rsidRPr="00F108E5">
        <w:rPr>
          <w:rFonts w:ascii="Times New Roman" w:hAnsi="Times New Roman" w:cs="Times New Roman"/>
          <w:sz w:val="24"/>
          <w:szCs w:val="24"/>
        </w:rPr>
        <w:t>confidentiality</w:t>
      </w:r>
      <w:r w:rsidR="001809A3" w:rsidRPr="00F108E5">
        <w:rPr>
          <w:rFonts w:ascii="Times New Roman" w:hAnsi="Times New Roman" w:cs="Times New Roman"/>
          <w:sz w:val="24"/>
          <w:szCs w:val="24"/>
        </w:rPr>
        <w:t xml:space="preserve"> of participants will be maintained. </w:t>
      </w: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C32F4" w:rsidRDefault="00FC32F4" w:rsidP="00F108E5">
      <w:pPr>
        <w:spacing w:after="0" w:line="480" w:lineRule="auto"/>
        <w:rPr>
          <w:rFonts w:ascii="Arial" w:hAnsi="Arial" w:cs="Arial"/>
          <w:sz w:val="20"/>
          <w:szCs w:val="20"/>
          <w:shd w:val="clear" w:color="auto" w:fill="FFFFFF"/>
        </w:rPr>
      </w:pPr>
      <w:bookmarkStart w:id="0" w:name="_GoBack"/>
      <w:bookmarkEnd w:id="0"/>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Pr="00F108E5" w:rsidRDefault="00F108E5" w:rsidP="00F108E5">
      <w:pPr>
        <w:spacing w:after="0" w:line="480" w:lineRule="auto"/>
        <w:jc w:val="center"/>
        <w:rPr>
          <w:rFonts w:ascii="Times New Roman" w:hAnsi="Times New Roman" w:cs="Times New Roman"/>
          <w:sz w:val="24"/>
          <w:szCs w:val="24"/>
          <w:shd w:val="clear" w:color="auto" w:fill="FFFFFF"/>
        </w:rPr>
      </w:pPr>
      <w:r w:rsidRPr="00F108E5">
        <w:rPr>
          <w:rFonts w:ascii="Times New Roman" w:hAnsi="Times New Roman" w:cs="Times New Roman"/>
          <w:sz w:val="24"/>
          <w:szCs w:val="24"/>
          <w:shd w:val="clear" w:color="auto" w:fill="FFFFFF"/>
        </w:rPr>
        <w:lastRenderedPageBreak/>
        <w:t>References</w:t>
      </w:r>
    </w:p>
    <w:p w:rsidR="00F108E5" w:rsidRPr="00F108E5" w:rsidRDefault="00F108E5" w:rsidP="00F108E5">
      <w:pPr>
        <w:spacing w:after="0" w:line="480" w:lineRule="auto"/>
        <w:ind w:left="720" w:hanging="720"/>
        <w:rPr>
          <w:rFonts w:ascii="Times New Roman" w:hAnsi="Times New Roman" w:cs="Times New Roman"/>
          <w:sz w:val="24"/>
          <w:szCs w:val="24"/>
          <w:shd w:val="clear" w:color="auto" w:fill="FFFFFF"/>
        </w:rPr>
      </w:pPr>
      <w:r w:rsidRPr="00F108E5">
        <w:rPr>
          <w:rFonts w:ascii="Times New Roman" w:hAnsi="Times New Roman" w:cs="Times New Roman"/>
          <w:sz w:val="24"/>
          <w:szCs w:val="24"/>
          <w:shd w:val="clear" w:color="auto" w:fill="FFFFFF"/>
        </w:rPr>
        <w:t>Campbell, D. T., &amp; Stanley, J. C. (2015). </w:t>
      </w:r>
      <w:r w:rsidRPr="00F108E5">
        <w:rPr>
          <w:rFonts w:ascii="Times New Roman" w:hAnsi="Times New Roman" w:cs="Times New Roman"/>
          <w:i/>
          <w:iCs/>
          <w:sz w:val="24"/>
          <w:szCs w:val="24"/>
          <w:shd w:val="clear" w:color="auto" w:fill="FFFFFF"/>
        </w:rPr>
        <w:t>Experimental and quasi-experimental designs for research</w:t>
      </w:r>
      <w:r w:rsidRPr="00F108E5">
        <w:rPr>
          <w:rFonts w:ascii="Times New Roman" w:hAnsi="Times New Roman" w:cs="Times New Roman"/>
          <w:sz w:val="24"/>
          <w:szCs w:val="24"/>
          <w:shd w:val="clear" w:color="auto" w:fill="FFFFFF"/>
        </w:rPr>
        <w:t>. Ravenio Books.</w:t>
      </w:r>
    </w:p>
    <w:p w:rsidR="00F108E5" w:rsidRPr="00F108E5" w:rsidRDefault="00F108E5" w:rsidP="00F108E5">
      <w:pPr>
        <w:spacing w:after="0" w:line="480" w:lineRule="auto"/>
        <w:ind w:left="720" w:hanging="720"/>
        <w:rPr>
          <w:rFonts w:ascii="Times New Roman" w:hAnsi="Times New Roman" w:cs="Times New Roman"/>
          <w:sz w:val="24"/>
          <w:szCs w:val="24"/>
          <w:shd w:val="clear" w:color="auto" w:fill="FFFFFF"/>
        </w:rPr>
      </w:pPr>
      <w:r w:rsidRPr="00F108E5">
        <w:rPr>
          <w:rFonts w:ascii="Times New Roman" w:hAnsi="Times New Roman" w:cs="Times New Roman"/>
          <w:sz w:val="24"/>
          <w:szCs w:val="24"/>
          <w:shd w:val="clear" w:color="auto" w:fill="FFFFFF"/>
        </w:rPr>
        <w:t>Green, C. A., Duan, N., Gibbons, R. D., Hoagwood, K. E., Palinkas, L. A., &amp; Wisdom, J. P. (2015). Approaches to mixed methods dissemination and implementation research: methods, strengths, caveats, and opportunities. </w:t>
      </w:r>
      <w:r w:rsidRPr="00F108E5">
        <w:rPr>
          <w:rFonts w:ascii="Times New Roman" w:hAnsi="Times New Roman" w:cs="Times New Roman"/>
          <w:i/>
          <w:iCs/>
          <w:sz w:val="24"/>
          <w:szCs w:val="24"/>
          <w:shd w:val="clear" w:color="auto" w:fill="FFFFFF"/>
        </w:rPr>
        <w:t>Administration and Policy in Mental Health and Mental Health Services Research</w:t>
      </w:r>
      <w:r w:rsidRPr="00F108E5">
        <w:rPr>
          <w:rFonts w:ascii="Times New Roman" w:hAnsi="Times New Roman" w:cs="Times New Roman"/>
          <w:sz w:val="24"/>
          <w:szCs w:val="24"/>
          <w:shd w:val="clear" w:color="auto" w:fill="FFFFFF"/>
        </w:rPr>
        <w:t>, </w:t>
      </w:r>
      <w:r w:rsidRPr="00F108E5">
        <w:rPr>
          <w:rFonts w:ascii="Times New Roman" w:hAnsi="Times New Roman" w:cs="Times New Roman"/>
          <w:i/>
          <w:iCs/>
          <w:sz w:val="24"/>
          <w:szCs w:val="24"/>
          <w:shd w:val="clear" w:color="auto" w:fill="FFFFFF"/>
        </w:rPr>
        <w:t>42</w:t>
      </w:r>
      <w:r w:rsidRPr="00F108E5">
        <w:rPr>
          <w:rFonts w:ascii="Times New Roman" w:hAnsi="Times New Roman" w:cs="Times New Roman"/>
          <w:sz w:val="24"/>
          <w:szCs w:val="24"/>
          <w:shd w:val="clear" w:color="auto" w:fill="FFFFFF"/>
        </w:rPr>
        <w:t>(5), 508-523.</w:t>
      </w:r>
    </w:p>
    <w:p w:rsidR="00F108E5" w:rsidRPr="00F108E5" w:rsidRDefault="00F108E5" w:rsidP="00F108E5">
      <w:pPr>
        <w:spacing w:after="0" w:line="480" w:lineRule="auto"/>
        <w:ind w:left="720" w:hanging="720"/>
        <w:rPr>
          <w:rFonts w:ascii="Times New Roman" w:hAnsi="Times New Roman" w:cs="Times New Roman"/>
          <w:sz w:val="24"/>
          <w:szCs w:val="24"/>
          <w:shd w:val="clear" w:color="auto" w:fill="FFFFFF"/>
        </w:rPr>
      </w:pPr>
      <w:r w:rsidRPr="00F108E5">
        <w:rPr>
          <w:rFonts w:ascii="Times New Roman" w:hAnsi="Times New Roman" w:cs="Times New Roman"/>
          <w:sz w:val="24"/>
          <w:szCs w:val="24"/>
          <w:shd w:val="clear" w:color="auto" w:fill="FFFFFF"/>
        </w:rPr>
        <w:t>Petrova, E., Dewing, J., &amp; Camilleri, M. (2016). Confidentiality in participatory research: Challenges from one study. </w:t>
      </w:r>
      <w:r w:rsidRPr="00F108E5">
        <w:rPr>
          <w:rFonts w:ascii="Times New Roman" w:hAnsi="Times New Roman" w:cs="Times New Roman"/>
          <w:i/>
          <w:iCs/>
          <w:sz w:val="24"/>
          <w:szCs w:val="24"/>
          <w:shd w:val="clear" w:color="auto" w:fill="FFFFFF"/>
        </w:rPr>
        <w:t>Nursing Ethics</w:t>
      </w:r>
      <w:r w:rsidRPr="00F108E5">
        <w:rPr>
          <w:rFonts w:ascii="Times New Roman" w:hAnsi="Times New Roman" w:cs="Times New Roman"/>
          <w:sz w:val="24"/>
          <w:szCs w:val="24"/>
          <w:shd w:val="clear" w:color="auto" w:fill="FFFFFF"/>
        </w:rPr>
        <w:t>, </w:t>
      </w:r>
      <w:r w:rsidRPr="00F108E5">
        <w:rPr>
          <w:rFonts w:ascii="Times New Roman" w:hAnsi="Times New Roman" w:cs="Times New Roman"/>
          <w:i/>
          <w:iCs/>
          <w:sz w:val="24"/>
          <w:szCs w:val="24"/>
          <w:shd w:val="clear" w:color="auto" w:fill="FFFFFF"/>
        </w:rPr>
        <w:t>23</w:t>
      </w:r>
      <w:r w:rsidRPr="00F108E5">
        <w:rPr>
          <w:rFonts w:ascii="Times New Roman" w:hAnsi="Times New Roman" w:cs="Times New Roman"/>
          <w:sz w:val="24"/>
          <w:szCs w:val="24"/>
          <w:shd w:val="clear" w:color="auto" w:fill="FFFFFF"/>
        </w:rPr>
        <w:t>(4), 442-454.</w:t>
      </w:r>
    </w:p>
    <w:p w:rsidR="00F108E5" w:rsidRPr="00F108E5" w:rsidRDefault="00F108E5" w:rsidP="00F108E5">
      <w:pPr>
        <w:spacing w:after="0" w:line="480" w:lineRule="auto"/>
        <w:ind w:left="720" w:hanging="720"/>
        <w:rPr>
          <w:rFonts w:ascii="Times New Roman" w:hAnsi="Times New Roman" w:cs="Times New Roman"/>
          <w:sz w:val="24"/>
          <w:szCs w:val="24"/>
        </w:rPr>
      </w:pPr>
      <w:r w:rsidRPr="00F108E5">
        <w:rPr>
          <w:rFonts w:ascii="Times New Roman" w:hAnsi="Times New Roman" w:cs="Times New Roman"/>
          <w:sz w:val="24"/>
          <w:szCs w:val="24"/>
          <w:shd w:val="clear" w:color="auto" w:fill="FFFFFF"/>
        </w:rPr>
        <w:t>Rockers, P. C., Røttingen, J. A., Shemilt, I., Tugwell, P., &amp; Bärnighausen, T. (2015). Inclusion of quasi-experimental studies in systematic reviews of health systems research. </w:t>
      </w:r>
      <w:r w:rsidRPr="00F108E5">
        <w:rPr>
          <w:rFonts w:ascii="Times New Roman" w:hAnsi="Times New Roman" w:cs="Times New Roman"/>
          <w:i/>
          <w:iCs/>
          <w:sz w:val="24"/>
          <w:szCs w:val="24"/>
          <w:shd w:val="clear" w:color="auto" w:fill="FFFFFF"/>
        </w:rPr>
        <w:t>Health Policy</w:t>
      </w:r>
      <w:r w:rsidRPr="00F108E5">
        <w:rPr>
          <w:rFonts w:ascii="Times New Roman" w:hAnsi="Times New Roman" w:cs="Times New Roman"/>
          <w:sz w:val="24"/>
          <w:szCs w:val="24"/>
          <w:shd w:val="clear" w:color="auto" w:fill="FFFFFF"/>
        </w:rPr>
        <w:t>, </w:t>
      </w:r>
      <w:r w:rsidRPr="00F108E5">
        <w:rPr>
          <w:rFonts w:ascii="Times New Roman" w:hAnsi="Times New Roman" w:cs="Times New Roman"/>
          <w:i/>
          <w:iCs/>
          <w:sz w:val="24"/>
          <w:szCs w:val="24"/>
          <w:shd w:val="clear" w:color="auto" w:fill="FFFFFF"/>
        </w:rPr>
        <w:t>119</w:t>
      </w:r>
      <w:r w:rsidRPr="00F108E5">
        <w:rPr>
          <w:rFonts w:ascii="Times New Roman" w:hAnsi="Times New Roman" w:cs="Times New Roman"/>
          <w:sz w:val="24"/>
          <w:szCs w:val="24"/>
          <w:shd w:val="clear" w:color="auto" w:fill="FFFFFF"/>
        </w:rPr>
        <w:t>(4), 511-521.</w:t>
      </w:r>
    </w:p>
    <w:sectPr w:rsidR="00F108E5" w:rsidRPr="00F108E5" w:rsidSect="001D31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231" w:rsidRDefault="00302231" w:rsidP="001D316C">
      <w:pPr>
        <w:spacing w:after="0" w:line="240" w:lineRule="auto"/>
      </w:pPr>
      <w:r>
        <w:separator/>
      </w:r>
    </w:p>
  </w:endnote>
  <w:endnote w:type="continuationSeparator" w:id="0">
    <w:p w:rsidR="00302231" w:rsidRDefault="00302231" w:rsidP="001D3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231" w:rsidRDefault="00302231" w:rsidP="001D316C">
      <w:pPr>
        <w:spacing w:after="0" w:line="240" w:lineRule="auto"/>
      </w:pPr>
      <w:r>
        <w:separator/>
      </w:r>
    </w:p>
  </w:footnote>
  <w:footnote w:type="continuationSeparator" w:id="0">
    <w:p w:rsidR="00302231" w:rsidRDefault="00302231" w:rsidP="001D3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9047717"/>
      <w:docPartObj>
        <w:docPartGallery w:val="Page Numbers (Top of Page)"/>
        <w:docPartUnique/>
      </w:docPartObj>
    </w:sdtPr>
    <w:sdtEndPr>
      <w:rPr>
        <w:noProof/>
      </w:rPr>
    </w:sdtEndPr>
    <w:sdtContent>
      <w:p w:rsidR="001D316C" w:rsidRPr="001D316C" w:rsidRDefault="00F108E5">
        <w:pPr>
          <w:pStyle w:val="Header"/>
          <w:jc w:val="right"/>
          <w:rPr>
            <w:rFonts w:ascii="Times New Roman" w:hAnsi="Times New Roman" w:cs="Times New Roman"/>
            <w:sz w:val="24"/>
            <w:szCs w:val="24"/>
          </w:rPr>
        </w:pPr>
        <w:r w:rsidRPr="00F108E5">
          <w:rPr>
            <w:rFonts w:ascii="Times New Roman" w:hAnsi="Times New Roman" w:cs="Times New Roman"/>
            <w:sz w:val="24"/>
            <w:szCs w:val="24"/>
          </w:rPr>
          <w:t>PROJECT E</w:t>
        </w:r>
        <w:r w:rsidRPr="001D316C">
          <w:rPr>
            <w:rFonts w:ascii="Times New Roman" w:hAnsi="Times New Roman" w:cs="Times New Roman"/>
            <w:sz w:val="24"/>
            <w:szCs w:val="24"/>
          </w:rPr>
          <w:t xml:space="preserve"> </w:t>
        </w:r>
        <w:r w:rsidR="001D316C" w:rsidRPr="001D316C">
          <w:rPr>
            <w:rFonts w:ascii="Times New Roman" w:hAnsi="Times New Roman" w:cs="Times New Roman"/>
            <w:sz w:val="24"/>
            <w:szCs w:val="24"/>
          </w:rPr>
          <w:tab/>
        </w:r>
        <w:r w:rsidR="001D316C" w:rsidRPr="001D316C">
          <w:rPr>
            <w:rFonts w:ascii="Times New Roman" w:hAnsi="Times New Roman" w:cs="Times New Roman"/>
            <w:sz w:val="24"/>
            <w:szCs w:val="24"/>
          </w:rPr>
          <w:tab/>
        </w:r>
        <w:r w:rsidR="001D316C" w:rsidRPr="001D316C">
          <w:rPr>
            <w:rFonts w:ascii="Times New Roman" w:hAnsi="Times New Roman" w:cs="Times New Roman"/>
            <w:sz w:val="24"/>
            <w:szCs w:val="24"/>
          </w:rPr>
          <w:fldChar w:fldCharType="begin"/>
        </w:r>
        <w:r w:rsidR="001D316C" w:rsidRPr="001D316C">
          <w:rPr>
            <w:rFonts w:ascii="Times New Roman" w:hAnsi="Times New Roman" w:cs="Times New Roman"/>
            <w:sz w:val="24"/>
            <w:szCs w:val="24"/>
          </w:rPr>
          <w:instrText xml:space="preserve"> PAGE   \* MERGEFORMAT </w:instrText>
        </w:r>
        <w:r w:rsidR="001D316C" w:rsidRPr="001D316C">
          <w:rPr>
            <w:rFonts w:ascii="Times New Roman" w:hAnsi="Times New Roman" w:cs="Times New Roman"/>
            <w:sz w:val="24"/>
            <w:szCs w:val="24"/>
          </w:rPr>
          <w:fldChar w:fldCharType="separate"/>
        </w:r>
        <w:r w:rsidR="00FC32F4">
          <w:rPr>
            <w:rFonts w:ascii="Times New Roman" w:hAnsi="Times New Roman" w:cs="Times New Roman"/>
            <w:noProof/>
            <w:sz w:val="24"/>
            <w:szCs w:val="24"/>
          </w:rPr>
          <w:t>4</w:t>
        </w:r>
        <w:r w:rsidR="001D316C" w:rsidRPr="001D316C">
          <w:rPr>
            <w:rFonts w:ascii="Times New Roman" w:hAnsi="Times New Roman" w:cs="Times New Roman"/>
            <w:noProof/>
            <w:sz w:val="24"/>
            <w:szCs w:val="24"/>
          </w:rPr>
          <w:fldChar w:fldCharType="end"/>
        </w:r>
      </w:p>
    </w:sdtContent>
  </w:sdt>
  <w:p w:rsidR="001D316C" w:rsidRDefault="001D31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6C" w:rsidRPr="001D316C" w:rsidRDefault="001D316C">
    <w:pPr>
      <w:pStyle w:val="Header"/>
      <w:jc w:val="right"/>
      <w:rPr>
        <w:rFonts w:ascii="Times New Roman" w:hAnsi="Times New Roman" w:cs="Times New Roman"/>
        <w:sz w:val="24"/>
        <w:szCs w:val="24"/>
      </w:rPr>
    </w:pPr>
    <w:r w:rsidRPr="001D316C">
      <w:rPr>
        <w:rFonts w:ascii="Times New Roman" w:hAnsi="Times New Roman" w:cs="Times New Roman"/>
        <w:sz w:val="24"/>
        <w:szCs w:val="24"/>
      </w:rPr>
      <w:t xml:space="preserve">Running Head: </w:t>
    </w:r>
    <w:sdt>
      <w:sdtPr>
        <w:rPr>
          <w:rFonts w:ascii="Times New Roman" w:hAnsi="Times New Roman" w:cs="Times New Roman"/>
          <w:sz w:val="24"/>
          <w:szCs w:val="24"/>
        </w:rPr>
        <w:id w:val="-2135632383"/>
        <w:docPartObj>
          <w:docPartGallery w:val="Page Numbers (Top of Page)"/>
          <w:docPartUnique/>
        </w:docPartObj>
      </w:sdtPr>
      <w:sdtEndPr>
        <w:rPr>
          <w:noProof/>
        </w:rPr>
      </w:sdtEndPr>
      <w:sdtContent>
        <w:r w:rsidR="00F108E5" w:rsidRPr="00F108E5">
          <w:rPr>
            <w:rFonts w:ascii="Times New Roman" w:hAnsi="Times New Roman" w:cs="Times New Roman"/>
            <w:sz w:val="24"/>
            <w:szCs w:val="24"/>
          </w:rPr>
          <w:t>PROJECT E</w:t>
        </w:r>
        <w:r w:rsidRPr="001D316C">
          <w:rPr>
            <w:rFonts w:ascii="Times New Roman" w:hAnsi="Times New Roman" w:cs="Times New Roman"/>
            <w:sz w:val="24"/>
            <w:szCs w:val="24"/>
          </w:rPr>
          <w:tab/>
        </w:r>
        <w:r w:rsidRPr="001D316C">
          <w:rPr>
            <w:rFonts w:ascii="Times New Roman" w:hAnsi="Times New Roman" w:cs="Times New Roman"/>
            <w:sz w:val="24"/>
            <w:szCs w:val="24"/>
          </w:rPr>
          <w:tab/>
        </w:r>
        <w:r w:rsidRPr="001D316C">
          <w:rPr>
            <w:rFonts w:ascii="Times New Roman" w:hAnsi="Times New Roman" w:cs="Times New Roman"/>
            <w:sz w:val="24"/>
            <w:szCs w:val="24"/>
          </w:rPr>
          <w:fldChar w:fldCharType="begin"/>
        </w:r>
        <w:r w:rsidRPr="001D316C">
          <w:rPr>
            <w:rFonts w:ascii="Times New Roman" w:hAnsi="Times New Roman" w:cs="Times New Roman"/>
            <w:sz w:val="24"/>
            <w:szCs w:val="24"/>
          </w:rPr>
          <w:instrText xml:space="preserve"> PAGE   \* MERGEFORMAT </w:instrText>
        </w:r>
        <w:r w:rsidRPr="001D316C">
          <w:rPr>
            <w:rFonts w:ascii="Times New Roman" w:hAnsi="Times New Roman" w:cs="Times New Roman"/>
            <w:sz w:val="24"/>
            <w:szCs w:val="24"/>
          </w:rPr>
          <w:fldChar w:fldCharType="separate"/>
        </w:r>
        <w:r w:rsidR="00F108E5">
          <w:rPr>
            <w:rFonts w:ascii="Times New Roman" w:hAnsi="Times New Roman" w:cs="Times New Roman"/>
            <w:noProof/>
            <w:sz w:val="24"/>
            <w:szCs w:val="24"/>
          </w:rPr>
          <w:t>1</w:t>
        </w:r>
        <w:r w:rsidRPr="001D316C">
          <w:rPr>
            <w:rFonts w:ascii="Times New Roman" w:hAnsi="Times New Roman" w:cs="Times New Roman"/>
            <w:noProof/>
            <w:sz w:val="24"/>
            <w:szCs w:val="24"/>
          </w:rPr>
          <w:fldChar w:fldCharType="end"/>
        </w:r>
      </w:sdtContent>
    </w:sdt>
  </w:p>
  <w:p w:rsidR="001D316C" w:rsidRDefault="001D31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D1E"/>
    <w:rsid w:val="00030ACF"/>
    <w:rsid w:val="001809A3"/>
    <w:rsid w:val="001D316C"/>
    <w:rsid w:val="001E4463"/>
    <w:rsid w:val="002D770D"/>
    <w:rsid w:val="0030221A"/>
    <w:rsid w:val="00302231"/>
    <w:rsid w:val="00321F8E"/>
    <w:rsid w:val="0033691D"/>
    <w:rsid w:val="003C17BE"/>
    <w:rsid w:val="003C4106"/>
    <w:rsid w:val="003F0F28"/>
    <w:rsid w:val="00414294"/>
    <w:rsid w:val="004B7D1E"/>
    <w:rsid w:val="004E50E0"/>
    <w:rsid w:val="008402C9"/>
    <w:rsid w:val="008B791B"/>
    <w:rsid w:val="00922AC5"/>
    <w:rsid w:val="00963C49"/>
    <w:rsid w:val="009B3F05"/>
    <w:rsid w:val="00A57611"/>
    <w:rsid w:val="00B1478B"/>
    <w:rsid w:val="00B96418"/>
    <w:rsid w:val="00BB6EF9"/>
    <w:rsid w:val="00BD4EA0"/>
    <w:rsid w:val="00C13FD2"/>
    <w:rsid w:val="00C77298"/>
    <w:rsid w:val="00CC5FEE"/>
    <w:rsid w:val="00D21E8B"/>
    <w:rsid w:val="00D43F4B"/>
    <w:rsid w:val="00DE296E"/>
    <w:rsid w:val="00ED722A"/>
    <w:rsid w:val="00EE6425"/>
    <w:rsid w:val="00F034BB"/>
    <w:rsid w:val="00F0468B"/>
    <w:rsid w:val="00F108E5"/>
    <w:rsid w:val="00F72614"/>
    <w:rsid w:val="00FC3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C"/>
  </w:style>
  <w:style w:type="paragraph" w:styleId="Footer">
    <w:name w:val="footer"/>
    <w:basedOn w:val="Normal"/>
    <w:link w:val="FooterChar"/>
    <w:uiPriority w:val="99"/>
    <w:unhideWhenUsed/>
    <w:rsid w:val="001D3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C"/>
  </w:style>
  <w:style w:type="paragraph" w:styleId="Footer">
    <w:name w:val="footer"/>
    <w:basedOn w:val="Normal"/>
    <w:link w:val="FooterChar"/>
    <w:uiPriority w:val="99"/>
    <w:unhideWhenUsed/>
    <w:rsid w:val="001D3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2019-07-28T20:29:00Z</dcterms:created>
  <dcterms:modified xsi:type="dcterms:W3CDTF">2019-07-28T20:29:00Z</dcterms:modified>
</cp:coreProperties>
</file>